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B482F" w14:textId="3F3085D0" w:rsidR="007342F5" w:rsidRPr="007342F5" w:rsidRDefault="007342F5" w:rsidP="007342F5">
      <w:pPr>
        <w:pStyle w:val="NormalWeb"/>
        <w:shd w:val="clear" w:color="auto" w:fill="FFFFFF"/>
        <w:spacing w:before="120" w:beforeAutospacing="0" w:after="120" w:afterAutospacing="0"/>
        <w:rPr>
          <w:rFonts w:ascii="Arial" w:hAnsi="Arial" w:cs="Arial"/>
          <w:b/>
          <w:color w:val="050505"/>
        </w:rPr>
      </w:pPr>
      <w:r w:rsidRPr="007342F5">
        <w:rPr>
          <w:b/>
        </w:rPr>
        <w:t xml:space="preserve">CHAPTER </w:t>
      </w:r>
      <w:r w:rsidR="005278F2">
        <w:rPr>
          <w:b/>
        </w:rPr>
        <w:t>7</w:t>
      </w:r>
    </w:p>
    <w:p w14:paraId="2FAF5A6A" w14:textId="77777777" w:rsidR="005278F2" w:rsidRDefault="005278F2" w:rsidP="005278F2">
      <w:pPr>
        <w:pStyle w:val="Heading2"/>
        <w:rPr>
          <w:rFonts w:ascii="Helvetica Nueue" w:hAnsi="Helvetica Nueue"/>
          <w:b w:val="0"/>
          <w:bCs w:val="0"/>
          <w:color w:val="333333"/>
        </w:rPr>
      </w:pPr>
      <w:r>
        <w:rPr>
          <w:rFonts w:ascii="Helvetica Nueue" w:hAnsi="Helvetica Nueue"/>
          <w:b w:val="0"/>
          <w:bCs w:val="0"/>
          <w:i/>
          <w:iCs/>
          <w:color w:val="333333"/>
        </w:rPr>
        <w:t>Critical Thinking</w:t>
      </w:r>
    </w:p>
    <w:p w14:paraId="752C6102"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1.</w:t>
      </w:r>
    </w:p>
    <w:p w14:paraId="42927506" w14:textId="77777777" w:rsidR="005278F2" w:rsidRDefault="005278F2" w:rsidP="005278F2">
      <w:pPr>
        <w:rPr>
          <w:rFonts w:ascii="Georgia" w:hAnsi="Georgia"/>
          <w:color w:val="333333"/>
          <w:sz w:val="23"/>
          <w:szCs w:val="23"/>
        </w:rPr>
      </w:pPr>
      <w:r>
        <w:rPr>
          <w:rFonts w:ascii="Georgia" w:hAnsi="Georgia"/>
          <w:color w:val="333333"/>
          <w:sz w:val="23"/>
          <w:szCs w:val="23"/>
        </w:rPr>
        <w:t>What is a protected class, and what laws exist that safeguard the rights of each protected class?</w:t>
      </w:r>
    </w:p>
    <w:p w14:paraId="07A04538"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2.</w:t>
      </w:r>
    </w:p>
    <w:p w14:paraId="2A8C273F" w14:textId="77777777" w:rsidR="005278F2" w:rsidRDefault="005278F2" w:rsidP="005278F2">
      <w:pPr>
        <w:rPr>
          <w:rFonts w:ascii="Georgia" w:hAnsi="Georgia"/>
          <w:color w:val="333333"/>
          <w:sz w:val="23"/>
          <w:szCs w:val="23"/>
        </w:rPr>
      </w:pPr>
      <w:r>
        <w:rPr>
          <w:rFonts w:ascii="Georgia" w:hAnsi="Georgia"/>
          <w:color w:val="333333"/>
          <w:sz w:val="23"/>
          <w:szCs w:val="23"/>
        </w:rPr>
        <w:t>Explain the process under which an EEOC complaint is processed. To what extent is it more advantageous for an employee to file an EEOC complaint at the local or federal level?</w:t>
      </w:r>
    </w:p>
    <w:p w14:paraId="5DCA74AD"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3.</w:t>
      </w:r>
    </w:p>
    <w:p w14:paraId="3AEAF40E" w14:textId="77777777" w:rsidR="005278F2" w:rsidRDefault="005278F2" w:rsidP="005278F2">
      <w:pPr>
        <w:rPr>
          <w:rFonts w:ascii="Georgia" w:hAnsi="Georgia"/>
          <w:color w:val="333333"/>
          <w:sz w:val="23"/>
          <w:szCs w:val="23"/>
        </w:rPr>
      </w:pPr>
      <w:r>
        <w:rPr>
          <w:rFonts w:ascii="Georgia" w:hAnsi="Georgia"/>
          <w:color w:val="333333"/>
          <w:sz w:val="23"/>
          <w:szCs w:val="23"/>
        </w:rPr>
        <w:t>How can an employer lawfully respond to an allegation of employment discrimination?</w:t>
      </w:r>
    </w:p>
    <w:p w14:paraId="62A18371"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4.</w:t>
      </w:r>
    </w:p>
    <w:p w14:paraId="693C7564" w14:textId="77777777" w:rsidR="005278F2" w:rsidRDefault="005278F2" w:rsidP="005278F2">
      <w:pPr>
        <w:rPr>
          <w:rFonts w:ascii="Georgia" w:hAnsi="Georgia"/>
          <w:color w:val="333333"/>
          <w:sz w:val="23"/>
          <w:szCs w:val="23"/>
        </w:rPr>
      </w:pPr>
      <w:r>
        <w:rPr>
          <w:rFonts w:ascii="Georgia" w:hAnsi="Georgia"/>
          <w:color w:val="333333"/>
          <w:sz w:val="23"/>
          <w:szCs w:val="23"/>
        </w:rPr>
        <w:t>Why does illegal discrimination persist nearly 40 years after the passage of Title VII?</w:t>
      </w:r>
    </w:p>
    <w:p w14:paraId="4F707A62"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5.</w:t>
      </w:r>
    </w:p>
    <w:p w14:paraId="2913E183" w14:textId="77777777" w:rsidR="005278F2" w:rsidRDefault="005278F2" w:rsidP="005278F2">
      <w:pPr>
        <w:rPr>
          <w:rFonts w:ascii="Georgia" w:hAnsi="Georgia"/>
          <w:color w:val="333333"/>
          <w:sz w:val="23"/>
          <w:szCs w:val="23"/>
        </w:rPr>
      </w:pPr>
      <w:r>
        <w:rPr>
          <w:rFonts w:ascii="Georgia" w:hAnsi="Georgia"/>
          <w:color w:val="333333"/>
          <w:sz w:val="23"/>
          <w:szCs w:val="23"/>
        </w:rPr>
        <w:t>What constitutes sexual harassment? What rights and responsibilities does an alleged recipient of sexual harassment have?</w:t>
      </w:r>
    </w:p>
    <w:p w14:paraId="7ABF253E"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6.</w:t>
      </w:r>
    </w:p>
    <w:p w14:paraId="1204C6BE" w14:textId="77777777" w:rsidR="005278F2" w:rsidRDefault="005278F2" w:rsidP="005278F2">
      <w:pPr>
        <w:rPr>
          <w:rFonts w:ascii="Georgia" w:hAnsi="Georgia"/>
          <w:color w:val="333333"/>
          <w:sz w:val="23"/>
          <w:szCs w:val="23"/>
        </w:rPr>
      </w:pPr>
      <w:r>
        <w:rPr>
          <w:rFonts w:ascii="Georgia" w:hAnsi="Georgia"/>
          <w:color w:val="333333"/>
          <w:sz w:val="23"/>
          <w:szCs w:val="23"/>
        </w:rPr>
        <w:t>To what extent do cultural norms influence how other societies and cultures deal with the issue of sexual harassment in the workplace?</w:t>
      </w:r>
    </w:p>
    <w:p w14:paraId="5C492D61"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7.</w:t>
      </w:r>
    </w:p>
    <w:p w14:paraId="7E5ED194" w14:textId="77777777" w:rsidR="005278F2" w:rsidRDefault="005278F2" w:rsidP="005278F2">
      <w:pPr>
        <w:rPr>
          <w:rFonts w:ascii="Georgia" w:hAnsi="Georgia"/>
          <w:color w:val="333333"/>
          <w:sz w:val="23"/>
          <w:szCs w:val="23"/>
        </w:rPr>
      </w:pPr>
      <w:r>
        <w:rPr>
          <w:rFonts w:ascii="Georgia" w:hAnsi="Georgia"/>
          <w:color w:val="333333"/>
          <w:sz w:val="23"/>
          <w:szCs w:val="23"/>
        </w:rPr>
        <w:t>What are the pros and cons of mediation for an employer? What factors might influence whether an employer agrees to the mediation of an employee charge? What can be done to make mediation more attractive to employers?</w:t>
      </w:r>
    </w:p>
    <w:p w14:paraId="169B17D3" w14:textId="77777777" w:rsidR="005278F2" w:rsidRDefault="005278F2" w:rsidP="005278F2">
      <w:pPr>
        <w:jc w:val="center"/>
        <w:rPr>
          <w:rFonts w:ascii="Georgia" w:hAnsi="Georgia"/>
          <w:color w:val="333333"/>
          <w:sz w:val="23"/>
          <w:szCs w:val="23"/>
        </w:rPr>
      </w:pPr>
      <w:hyperlink r:id="rId4" w:anchor="eid11658" w:history="1">
        <w:r>
          <w:rPr>
            <w:rStyle w:val="Hyperlink"/>
            <w:rFonts w:ascii="Georgia" w:hAnsi="Georgia"/>
            <w:b/>
            <w:bCs/>
            <w:color w:val="0D8CD6"/>
            <w:sz w:val="23"/>
            <w:szCs w:val="23"/>
          </w:rPr>
          <w:t>Reading 7.1</w:t>
        </w:r>
      </w:hyperlink>
    </w:p>
    <w:p w14:paraId="56EDB345"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8.</w:t>
      </w:r>
    </w:p>
    <w:p w14:paraId="7803520D" w14:textId="77777777" w:rsidR="005278F2" w:rsidRDefault="005278F2" w:rsidP="005278F2">
      <w:pPr>
        <w:rPr>
          <w:rFonts w:ascii="Georgia" w:hAnsi="Georgia"/>
          <w:color w:val="333333"/>
          <w:sz w:val="23"/>
          <w:szCs w:val="23"/>
        </w:rPr>
      </w:pPr>
      <w:r>
        <w:rPr>
          <w:rFonts w:ascii="Georgia" w:hAnsi="Georgia"/>
          <w:color w:val="333333"/>
          <w:sz w:val="23"/>
          <w:szCs w:val="23"/>
        </w:rPr>
        <w:t>Why is affirmative action such a controversial issue? Is society better served with or without affirmative action? In small groups, take a position either in favor of or against affirmative action and then debate the issue within your group.</w:t>
      </w:r>
    </w:p>
    <w:p w14:paraId="326FC3D2" w14:textId="77777777" w:rsidR="005278F2" w:rsidRDefault="005278F2" w:rsidP="005278F2">
      <w:pPr>
        <w:jc w:val="center"/>
        <w:rPr>
          <w:rFonts w:ascii="Georgia" w:hAnsi="Georgia"/>
          <w:color w:val="333333"/>
          <w:sz w:val="23"/>
          <w:szCs w:val="23"/>
        </w:rPr>
      </w:pPr>
      <w:hyperlink r:id="rId5" w:anchor="eid11741" w:history="1">
        <w:r>
          <w:rPr>
            <w:rStyle w:val="Hyperlink"/>
            <w:rFonts w:ascii="Georgia" w:hAnsi="Georgia"/>
            <w:b/>
            <w:bCs/>
            <w:color w:val="0D8CD6"/>
            <w:sz w:val="23"/>
            <w:szCs w:val="23"/>
          </w:rPr>
          <w:t>Reading 7.2</w:t>
        </w:r>
      </w:hyperlink>
    </w:p>
    <w:p w14:paraId="04B815F3" w14:textId="77777777" w:rsidR="005278F2" w:rsidRDefault="005278F2" w:rsidP="005278F2">
      <w:pPr>
        <w:rPr>
          <w:rFonts w:ascii="Georgia" w:hAnsi="Georgia"/>
          <w:color w:val="333333"/>
          <w:sz w:val="23"/>
          <w:szCs w:val="23"/>
        </w:rPr>
      </w:pPr>
      <w:r>
        <w:rPr>
          <w:rStyle w:val="label-inner"/>
          <w:rFonts w:ascii="Georgia" w:hAnsi="Georgia"/>
          <w:b/>
          <w:bCs/>
          <w:color w:val="333333"/>
          <w:sz w:val="23"/>
          <w:szCs w:val="23"/>
        </w:rPr>
        <w:t>9.</w:t>
      </w:r>
    </w:p>
    <w:p w14:paraId="252EC9C5" w14:textId="77777777" w:rsidR="005278F2" w:rsidRDefault="005278F2" w:rsidP="005278F2">
      <w:pPr>
        <w:rPr>
          <w:rFonts w:ascii="Georgia" w:hAnsi="Georgia"/>
          <w:color w:val="333333"/>
          <w:sz w:val="23"/>
          <w:szCs w:val="23"/>
        </w:rPr>
      </w:pPr>
      <w:r>
        <w:rPr>
          <w:rFonts w:ascii="Georgia" w:hAnsi="Georgia"/>
          <w:color w:val="333333"/>
          <w:sz w:val="23"/>
          <w:szCs w:val="23"/>
        </w:rPr>
        <w:t>Explain the different components of organizational justice and the outcomes of perceived organizational justice and injustice.</w:t>
      </w:r>
    </w:p>
    <w:p w14:paraId="20E3A5FA" w14:textId="73CA9D55" w:rsidR="00CC3A64" w:rsidRDefault="005278F2"/>
    <w:p w14:paraId="3F02CB2D" w14:textId="69395C94" w:rsidR="005278F2" w:rsidRDefault="005278F2"/>
    <w:p w14:paraId="49D639B0" w14:textId="33099734" w:rsidR="005278F2" w:rsidRDefault="005278F2" w:rsidP="005278F2">
      <w:pPr>
        <w:pStyle w:val="NormalWeb"/>
        <w:shd w:val="clear" w:color="auto" w:fill="FFFFFF"/>
        <w:spacing w:before="120" w:beforeAutospacing="0" w:after="120" w:afterAutospacing="0"/>
        <w:rPr>
          <w:b/>
        </w:rPr>
      </w:pPr>
      <w:r w:rsidRPr="007342F5">
        <w:rPr>
          <w:b/>
        </w:rPr>
        <w:t xml:space="preserve">CHAPTER </w:t>
      </w:r>
      <w:r>
        <w:rPr>
          <w:b/>
        </w:rPr>
        <w:t>12</w:t>
      </w:r>
    </w:p>
    <w:p w14:paraId="78CAA02D" w14:textId="77777777" w:rsidR="005278F2" w:rsidRPr="005278F2" w:rsidRDefault="005278F2" w:rsidP="005278F2">
      <w:pPr>
        <w:spacing w:before="100" w:beforeAutospacing="1" w:after="100" w:afterAutospacing="1"/>
        <w:outlineLvl w:val="1"/>
        <w:rPr>
          <w:rFonts w:ascii="Helvetica Nueue" w:hAnsi="Helvetica Nueue"/>
          <w:color w:val="333333"/>
          <w:sz w:val="36"/>
          <w:szCs w:val="36"/>
        </w:rPr>
      </w:pPr>
      <w:r w:rsidRPr="005278F2">
        <w:rPr>
          <w:rFonts w:ascii="Helvetica Nueue" w:hAnsi="Helvetica Nueue"/>
          <w:i/>
          <w:iCs/>
          <w:color w:val="333333"/>
          <w:sz w:val="36"/>
          <w:szCs w:val="36"/>
        </w:rPr>
        <w:t>Critical Thinking</w:t>
      </w:r>
    </w:p>
    <w:p w14:paraId="106FE359"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1.</w:t>
      </w:r>
    </w:p>
    <w:p w14:paraId="2F7190B2"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With unionization on the downturn, why should an organization be concerned about labor relations?</w:t>
      </w:r>
    </w:p>
    <w:p w14:paraId="32C8BB75"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2.</w:t>
      </w:r>
    </w:p>
    <w:p w14:paraId="59CC3338"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What benefits are received and what costs are incurred when workers unionize?</w:t>
      </w:r>
    </w:p>
    <w:p w14:paraId="09D5E2A2"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3.</w:t>
      </w:r>
    </w:p>
    <w:p w14:paraId="6D641AEB"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Describe the process by which workers unionize.</w:t>
      </w:r>
    </w:p>
    <w:p w14:paraId="3469A0CF"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lastRenderedPageBreak/>
        <w:t>4.</w:t>
      </w:r>
    </w:p>
    <w:p w14:paraId="534AED5B"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What are the possible outcomes of failure to reach consensus on a collective-bargaining agreement?</w:t>
      </w:r>
    </w:p>
    <w:p w14:paraId="7C8092D2"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5.</w:t>
      </w:r>
    </w:p>
    <w:p w14:paraId="6B8D8F87"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Contrast the style of labor unions in the United States to that found in other countries.</w:t>
      </w:r>
    </w:p>
    <w:p w14:paraId="30C81705"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6.</w:t>
      </w:r>
    </w:p>
    <w:p w14:paraId="0727E0BA"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Does union diversification make unions stronger or weaker? How would you feel as an auto worker to see the United Auto Workers representing employees outside the auto industry?</w:t>
      </w:r>
    </w:p>
    <w:p w14:paraId="1FE5051B"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7.</w:t>
      </w:r>
    </w:p>
    <w:p w14:paraId="3001A5DD"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What rights and responsibilities do employers and employees have regarding the use of social media communications under the National Labor Relations Act?</w:t>
      </w:r>
    </w:p>
    <w:p w14:paraId="4A44ECF2" w14:textId="77777777" w:rsidR="005278F2" w:rsidRPr="005278F2" w:rsidRDefault="005278F2" w:rsidP="005278F2">
      <w:pPr>
        <w:jc w:val="center"/>
        <w:rPr>
          <w:rFonts w:ascii="Georgia" w:hAnsi="Georgia"/>
          <w:color w:val="333333"/>
          <w:sz w:val="23"/>
          <w:szCs w:val="23"/>
        </w:rPr>
      </w:pPr>
      <w:hyperlink r:id="rId6" w:anchor="eid20711" w:history="1">
        <w:r w:rsidRPr="005278F2">
          <w:rPr>
            <w:rFonts w:ascii="Georgia" w:hAnsi="Georgia"/>
            <w:b/>
            <w:bCs/>
            <w:color w:val="0D8CD6"/>
            <w:sz w:val="23"/>
            <w:szCs w:val="23"/>
            <w:u w:val="single"/>
          </w:rPr>
          <w:t>Reading 12.1</w:t>
        </w:r>
      </w:hyperlink>
    </w:p>
    <w:p w14:paraId="5142DBB3"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8.</w:t>
      </w:r>
    </w:p>
    <w:p w14:paraId="0CF34F6D"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Assess the status of employer and union recruiter behaviors in union-organizing campaigns. How much access should union organizers have to employees? What new behaviors are likely from employers and union organizers in response to the actions of the other party?</w:t>
      </w:r>
    </w:p>
    <w:p w14:paraId="6D3AC390" w14:textId="77777777" w:rsidR="005278F2" w:rsidRPr="005278F2" w:rsidRDefault="005278F2" w:rsidP="005278F2">
      <w:pPr>
        <w:jc w:val="center"/>
        <w:rPr>
          <w:rFonts w:ascii="Georgia" w:hAnsi="Georgia"/>
          <w:color w:val="333333"/>
          <w:sz w:val="23"/>
          <w:szCs w:val="23"/>
        </w:rPr>
      </w:pPr>
      <w:hyperlink r:id="rId7" w:anchor="eid20877" w:history="1">
        <w:r w:rsidRPr="005278F2">
          <w:rPr>
            <w:rFonts w:ascii="Georgia" w:hAnsi="Georgia"/>
            <w:b/>
            <w:bCs/>
            <w:color w:val="0D8CD6"/>
            <w:sz w:val="23"/>
            <w:szCs w:val="23"/>
            <w:u w:val="single"/>
          </w:rPr>
          <w:t>Reading 12.2</w:t>
        </w:r>
      </w:hyperlink>
    </w:p>
    <w:p w14:paraId="026D69A5" w14:textId="77777777" w:rsidR="005278F2" w:rsidRPr="005278F2" w:rsidRDefault="005278F2" w:rsidP="005278F2">
      <w:pPr>
        <w:rPr>
          <w:rFonts w:ascii="Georgia" w:hAnsi="Georgia"/>
          <w:color w:val="333333"/>
          <w:sz w:val="23"/>
          <w:szCs w:val="23"/>
        </w:rPr>
      </w:pPr>
      <w:r w:rsidRPr="005278F2">
        <w:rPr>
          <w:rFonts w:ascii="Georgia" w:hAnsi="Georgia"/>
          <w:b/>
          <w:bCs/>
          <w:color w:val="333333"/>
          <w:sz w:val="23"/>
          <w:szCs w:val="23"/>
        </w:rPr>
        <w:t>9.</w:t>
      </w:r>
    </w:p>
    <w:p w14:paraId="3A7A9C02" w14:textId="77777777" w:rsidR="005278F2" w:rsidRPr="005278F2" w:rsidRDefault="005278F2" w:rsidP="005278F2">
      <w:pPr>
        <w:rPr>
          <w:rFonts w:ascii="Georgia" w:hAnsi="Georgia"/>
          <w:color w:val="333333"/>
          <w:sz w:val="23"/>
          <w:szCs w:val="23"/>
        </w:rPr>
      </w:pPr>
      <w:r w:rsidRPr="005278F2">
        <w:rPr>
          <w:rFonts w:ascii="Georgia" w:hAnsi="Georgia"/>
          <w:color w:val="333333"/>
          <w:sz w:val="23"/>
          <w:szCs w:val="23"/>
        </w:rPr>
        <w:t>How can social media impact the rights of employees under the National Labor Relations Act? Can or should any restrictions be placed by employers on workplace discussions that take place through social media?</w:t>
      </w:r>
    </w:p>
    <w:p w14:paraId="11FA868D" w14:textId="77777777" w:rsidR="005278F2" w:rsidRPr="007342F5" w:rsidRDefault="005278F2" w:rsidP="005278F2">
      <w:pPr>
        <w:pStyle w:val="NormalWeb"/>
        <w:shd w:val="clear" w:color="auto" w:fill="FFFFFF"/>
        <w:spacing w:before="120" w:beforeAutospacing="0" w:after="120" w:afterAutospacing="0"/>
        <w:rPr>
          <w:rFonts w:ascii="Arial" w:hAnsi="Arial" w:cs="Arial"/>
          <w:b/>
          <w:color w:val="050505"/>
        </w:rPr>
      </w:pPr>
      <w:bookmarkStart w:id="0" w:name="_GoBack"/>
      <w:bookmarkEnd w:id="0"/>
    </w:p>
    <w:p w14:paraId="58A194CC" w14:textId="77777777" w:rsidR="005278F2" w:rsidRPr="005278F2" w:rsidRDefault="005278F2"/>
    <w:sectPr w:rsidR="005278F2" w:rsidRPr="005278F2"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ueue">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F5"/>
    <w:rsid w:val="005278F2"/>
    <w:rsid w:val="00600AA5"/>
    <w:rsid w:val="007342F5"/>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C47123"/>
  <w14:defaultImageDpi w14:val="32767"/>
  <w15:chartTrackingRefBased/>
  <w15:docId w15:val="{999FF321-04C9-C64F-B291-826AC3DC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278F2"/>
    <w:rPr>
      <w:rFonts w:ascii="Times New Roman" w:eastAsia="Times New Roman" w:hAnsi="Times New Roman" w:cs="Times New Roman"/>
    </w:rPr>
  </w:style>
  <w:style w:type="paragraph" w:styleId="Heading2">
    <w:name w:val="heading 2"/>
    <w:basedOn w:val="Normal"/>
    <w:link w:val="Heading2Char"/>
    <w:uiPriority w:val="9"/>
    <w:qFormat/>
    <w:rsid w:val="007342F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42F5"/>
    <w:pPr>
      <w:spacing w:before="100" w:beforeAutospacing="1" w:after="100" w:afterAutospacing="1"/>
    </w:pPr>
  </w:style>
  <w:style w:type="character" w:customStyle="1" w:styleId="apple-converted-space">
    <w:name w:val="apple-converted-space"/>
    <w:basedOn w:val="DefaultParagraphFont"/>
    <w:rsid w:val="007342F5"/>
  </w:style>
  <w:style w:type="character" w:styleId="Strong">
    <w:name w:val="Strong"/>
    <w:basedOn w:val="DefaultParagraphFont"/>
    <w:uiPriority w:val="22"/>
    <w:qFormat/>
    <w:rsid w:val="007342F5"/>
    <w:rPr>
      <w:b/>
      <w:bCs/>
    </w:rPr>
  </w:style>
  <w:style w:type="character" w:customStyle="1" w:styleId="Heading2Char">
    <w:name w:val="Heading 2 Char"/>
    <w:basedOn w:val="DefaultParagraphFont"/>
    <w:link w:val="Heading2"/>
    <w:uiPriority w:val="9"/>
    <w:rsid w:val="007342F5"/>
    <w:rPr>
      <w:rFonts w:ascii="Times New Roman" w:eastAsia="Times New Roman" w:hAnsi="Times New Roman" w:cs="Times New Roman"/>
      <w:b/>
      <w:bCs/>
      <w:sz w:val="36"/>
      <w:szCs w:val="36"/>
    </w:rPr>
  </w:style>
  <w:style w:type="character" w:customStyle="1" w:styleId="label-inner">
    <w:name w:val="label-inner"/>
    <w:basedOn w:val="DefaultParagraphFont"/>
    <w:rsid w:val="007342F5"/>
  </w:style>
  <w:style w:type="character" w:styleId="Hyperlink">
    <w:name w:val="Hyperlink"/>
    <w:basedOn w:val="DefaultParagraphFont"/>
    <w:uiPriority w:val="99"/>
    <w:semiHidden/>
    <w:unhideWhenUsed/>
    <w:rsid w:val="007342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87777">
      <w:bodyDiv w:val="1"/>
      <w:marLeft w:val="0"/>
      <w:marRight w:val="0"/>
      <w:marTop w:val="0"/>
      <w:marBottom w:val="0"/>
      <w:divBdr>
        <w:top w:val="none" w:sz="0" w:space="0" w:color="auto"/>
        <w:left w:val="none" w:sz="0" w:space="0" w:color="auto"/>
        <w:bottom w:val="none" w:sz="0" w:space="0" w:color="auto"/>
        <w:right w:val="none" w:sz="0" w:space="0" w:color="auto"/>
      </w:divBdr>
      <w:divsChild>
        <w:div w:id="1206986031">
          <w:marLeft w:val="0"/>
          <w:marRight w:val="0"/>
          <w:marTop w:val="0"/>
          <w:marBottom w:val="0"/>
          <w:divBdr>
            <w:top w:val="none" w:sz="0" w:space="0" w:color="auto"/>
            <w:left w:val="none" w:sz="0" w:space="0" w:color="auto"/>
            <w:bottom w:val="none" w:sz="0" w:space="0" w:color="auto"/>
            <w:right w:val="none" w:sz="0" w:space="0" w:color="auto"/>
          </w:divBdr>
          <w:divsChild>
            <w:div w:id="191067683">
              <w:marLeft w:val="0"/>
              <w:marRight w:val="0"/>
              <w:marTop w:val="0"/>
              <w:marBottom w:val="0"/>
              <w:divBdr>
                <w:top w:val="none" w:sz="0" w:space="0" w:color="auto"/>
                <w:left w:val="none" w:sz="0" w:space="0" w:color="auto"/>
                <w:bottom w:val="none" w:sz="0" w:space="0" w:color="auto"/>
                <w:right w:val="none" w:sz="0" w:space="0" w:color="auto"/>
              </w:divBdr>
              <w:divsChild>
                <w:div w:id="844786793">
                  <w:marLeft w:val="0"/>
                  <w:marRight w:val="0"/>
                  <w:marTop w:val="0"/>
                  <w:marBottom w:val="0"/>
                  <w:divBdr>
                    <w:top w:val="none" w:sz="0" w:space="0" w:color="auto"/>
                    <w:left w:val="none" w:sz="0" w:space="0" w:color="auto"/>
                    <w:bottom w:val="none" w:sz="0" w:space="0" w:color="auto"/>
                    <w:right w:val="none" w:sz="0" w:space="0" w:color="auto"/>
                  </w:divBdr>
                  <w:divsChild>
                    <w:div w:id="952513391">
                      <w:marLeft w:val="450"/>
                      <w:marRight w:val="0"/>
                      <w:marTop w:val="240"/>
                      <w:marBottom w:val="240"/>
                      <w:divBdr>
                        <w:top w:val="none" w:sz="0" w:space="0" w:color="auto"/>
                        <w:left w:val="none" w:sz="0" w:space="0" w:color="auto"/>
                        <w:bottom w:val="none" w:sz="0" w:space="0" w:color="auto"/>
                        <w:right w:val="none" w:sz="0" w:space="0" w:color="auto"/>
                      </w:divBdr>
                    </w:div>
                  </w:divsChild>
                </w:div>
                <w:div w:id="1815876245">
                  <w:marLeft w:val="0"/>
                  <w:marRight w:val="0"/>
                  <w:marTop w:val="0"/>
                  <w:marBottom w:val="0"/>
                  <w:divBdr>
                    <w:top w:val="none" w:sz="0" w:space="0" w:color="auto"/>
                    <w:left w:val="none" w:sz="0" w:space="0" w:color="auto"/>
                    <w:bottom w:val="none" w:sz="0" w:space="0" w:color="auto"/>
                    <w:right w:val="none" w:sz="0" w:space="0" w:color="auto"/>
                  </w:divBdr>
                  <w:divsChild>
                    <w:div w:id="361133230">
                      <w:marLeft w:val="450"/>
                      <w:marRight w:val="0"/>
                      <w:marTop w:val="240"/>
                      <w:marBottom w:val="240"/>
                      <w:divBdr>
                        <w:top w:val="none" w:sz="0" w:space="0" w:color="auto"/>
                        <w:left w:val="none" w:sz="0" w:space="0" w:color="auto"/>
                        <w:bottom w:val="none" w:sz="0" w:space="0" w:color="auto"/>
                        <w:right w:val="none" w:sz="0" w:space="0" w:color="auto"/>
                      </w:divBdr>
                    </w:div>
                  </w:divsChild>
                </w:div>
                <w:div w:id="369648543">
                  <w:marLeft w:val="0"/>
                  <w:marRight w:val="0"/>
                  <w:marTop w:val="0"/>
                  <w:marBottom w:val="0"/>
                  <w:divBdr>
                    <w:top w:val="none" w:sz="0" w:space="0" w:color="auto"/>
                    <w:left w:val="none" w:sz="0" w:space="0" w:color="auto"/>
                    <w:bottom w:val="none" w:sz="0" w:space="0" w:color="auto"/>
                    <w:right w:val="none" w:sz="0" w:space="0" w:color="auto"/>
                  </w:divBdr>
                  <w:divsChild>
                    <w:div w:id="1915968342">
                      <w:marLeft w:val="450"/>
                      <w:marRight w:val="0"/>
                      <w:marTop w:val="240"/>
                      <w:marBottom w:val="240"/>
                      <w:divBdr>
                        <w:top w:val="none" w:sz="0" w:space="0" w:color="auto"/>
                        <w:left w:val="none" w:sz="0" w:space="0" w:color="auto"/>
                        <w:bottom w:val="none" w:sz="0" w:space="0" w:color="auto"/>
                        <w:right w:val="none" w:sz="0" w:space="0" w:color="auto"/>
                      </w:divBdr>
                    </w:div>
                  </w:divsChild>
                </w:div>
                <w:div w:id="298732242">
                  <w:marLeft w:val="0"/>
                  <w:marRight w:val="0"/>
                  <w:marTop w:val="0"/>
                  <w:marBottom w:val="0"/>
                  <w:divBdr>
                    <w:top w:val="none" w:sz="0" w:space="0" w:color="auto"/>
                    <w:left w:val="none" w:sz="0" w:space="0" w:color="auto"/>
                    <w:bottom w:val="none" w:sz="0" w:space="0" w:color="auto"/>
                    <w:right w:val="none" w:sz="0" w:space="0" w:color="auto"/>
                  </w:divBdr>
                  <w:divsChild>
                    <w:div w:id="2027707619">
                      <w:marLeft w:val="450"/>
                      <w:marRight w:val="0"/>
                      <w:marTop w:val="240"/>
                      <w:marBottom w:val="240"/>
                      <w:divBdr>
                        <w:top w:val="none" w:sz="0" w:space="0" w:color="auto"/>
                        <w:left w:val="none" w:sz="0" w:space="0" w:color="auto"/>
                        <w:bottom w:val="none" w:sz="0" w:space="0" w:color="auto"/>
                        <w:right w:val="none" w:sz="0" w:space="0" w:color="auto"/>
                      </w:divBdr>
                    </w:div>
                  </w:divsChild>
                </w:div>
                <w:div w:id="1401825995">
                  <w:marLeft w:val="0"/>
                  <w:marRight w:val="0"/>
                  <w:marTop w:val="0"/>
                  <w:marBottom w:val="0"/>
                  <w:divBdr>
                    <w:top w:val="none" w:sz="0" w:space="0" w:color="auto"/>
                    <w:left w:val="none" w:sz="0" w:space="0" w:color="auto"/>
                    <w:bottom w:val="none" w:sz="0" w:space="0" w:color="auto"/>
                    <w:right w:val="none" w:sz="0" w:space="0" w:color="auto"/>
                  </w:divBdr>
                  <w:divsChild>
                    <w:div w:id="1739354085">
                      <w:marLeft w:val="450"/>
                      <w:marRight w:val="0"/>
                      <w:marTop w:val="240"/>
                      <w:marBottom w:val="240"/>
                      <w:divBdr>
                        <w:top w:val="none" w:sz="0" w:space="0" w:color="auto"/>
                        <w:left w:val="none" w:sz="0" w:space="0" w:color="auto"/>
                        <w:bottom w:val="none" w:sz="0" w:space="0" w:color="auto"/>
                        <w:right w:val="none" w:sz="0" w:space="0" w:color="auto"/>
                      </w:divBdr>
                    </w:div>
                  </w:divsChild>
                </w:div>
                <w:div w:id="628323594">
                  <w:marLeft w:val="0"/>
                  <w:marRight w:val="0"/>
                  <w:marTop w:val="0"/>
                  <w:marBottom w:val="0"/>
                  <w:divBdr>
                    <w:top w:val="none" w:sz="0" w:space="0" w:color="auto"/>
                    <w:left w:val="none" w:sz="0" w:space="0" w:color="auto"/>
                    <w:bottom w:val="none" w:sz="0" w:space="0" w:color="auto"/>
                    <w:right w:val="none" w:sz="0" w:space="0" w:color="auto"/>
                  </w:divBdr>
                  <w:divsChild>
                    <w:div w:id="1186404938">
                      <w:marLeft w:val="450"/>
                      <w:marRight w:val="0"/>
                      <w:marTop w:val="240"/>
                      <w:marBottom w:val="240"/>
                      <w:divBdr>
                        <w:top w:val="none" w:sz="0" w:space="0" w:color="auto"/>
                        <w:left w:val="none" w:sz="0" w:space="0" w:color="auto"/>
                        <w:bottom w:val="none" w:sz="0" w:space="0" w:color="auto"/>
                        <w:right w:val="none" w:sz="0" w:space="0" w:color="auto"/>
                      </w:divBdr>
                    </w:div>
                  </w:divsChild>
                </w:div>
                <w:div w:id="1839685218">
                  <w:marLeft w:val="0"/>
                  <w:marRight w:val="0"/>
                  <w:marTop w:val="0"/>
                  <w:marBottom w:val="0"/>
                  <w:divBdr>
                    <w:top w:val="none" w:sz="0" w:space="0" w:color="auto"/>
                    <w:left w:val="none" w:sz="0" w:space="0" w:color="auto"/>
                    <w:bottom w:val="none" w:sz="0" w:space="0" w:color="auto"/>
                    <w:right w:val="none" w:sz="0" w:space="0" w:color="auto"/>
                  </w:divBdr>
                  <w:divsChild>
                    <w:div w:id="958411622">
                      <w:marLeft w:val="450"/>
                      <w:marRight w:val="0"/>
                      <w:marTop w:val="240"/>
                      <w:marBottom w:val="240"/>
                      <w:divBdr>
                        <w:top w:val="none" w:sz="0" w:space="0" w:color="auto"/>
                        <w:left w:val="none" w:sz="0" w:space="0" w:color="auto"/>
                        <w:bottom w:val="none" w:sz="0" w:space="0" w:color="auto"/>
                        <w:right w:val="none" w:sz="0" w:space="0" w:color="auto"/>
                      </w:divBdr>
                    </w:div>
                    <w:div w:id="2018536328">
                      <w:marLeft w:val="450"/>
                      <w:marRight w:val="0"/>
                      <w:marTop w:val="240"/>
                      <w:marBottom w:val="240"/>
                      <w:divBdr>
                        <w:top w:val="none" w:sz="0" w:space="0" w:color="auto"/>
                        <w:left w:val="none" w:sz="0" w:space="0" w:color="auto"/>
                        <w:bottom w:val="none" w:sz="0" w:space="0" w:color="auto"/>
                        <w:right w:val="none" w:sz="0" w:space="0" w:color="auto"/>
                      </w:divBdr>
                    </w:div>
                  </w:divsChild>
                </w:div>
                <w:div w:id="2080637278">
                  <w:marLeft w:val="0"/>
                  <w:marRight w:val="0"/>
                  <w:marTop w:val="0"/>
                  <w:marBottom w:val="0"/>
                  <w:divBdr>
                    <w:top w:val="none" w:sz="0" w:space="0" w:color="auto"/>
                    <w:left w:val="none" w:sz="0" w:space="0" w:color="auto"/>
                    <w:bottom w:val="none" w:sz="0" w:space="0" w:color="auto"/>
                    <w:right w:val="none" w:sz="0" w:space="0" w:color="auto"/>
                  </w:divBdr>
                  <w:divsChild>
                    <w:div w:id="1936551268">
                      <w:marLeft w:val="450"/>
                      <w:marRight w:val="0"/>
                      <w:marTop w:val="240"/>
                      <w:marBottom w:val="240"/>
                      <w:divBdr>
                        <w:top w:val="none" w:sz="0" w:space="0" w:color="auto"/>
                        <w:left w:val="none" w:sz="0" w:space="0" w:color="auto"/>
                        <w:bottom w:val="none" w:sz="0" w:space="0" w:color="auto"/>
                        <w:right w:val="none" w:sz="0" w:space="0" w:color="auto"/>
                      </w:divBdr>
                    </w:div>
                    <w:div w:id="1125851251">
                      <w:marLeft w:val="450"/>
                      <w:marRight w:val="0"/>
                      <w:marTop w:val="240"/>
                      <w:marBottom w:val="240"/>
                      <w:divBdr>
                        <w:top w:val="none" w:sz="0" w:space="0" w:color="auto"/>
                        <w:left w:val="none" w:sz="0" w:space="0" w:color="auto"/>
                        <w:bottom w:val="none" w:sz="0" w:space="0" w:color="auto"/>
                        <w:right w:val="none" w:sz="0" w:space="0" w:color="auto"/>
                      </w:divBdr>
                    </w:div>
                  </w:divsChild>
                </w:div>
                <w:div w:id="213540684">
                  <w:marLeft w:val="0"/>
                  <w:marRight w:val="0"/>
                  <w:marTop w:val="0"/>
                  <w:marBottom w:val="0"/>
                  <w:divBdr>
                    <w:top w:val="none" w:sz="0" w:space="0" w:color="auto"/>
                    <w:left w:val="none" w:sz="0" w:space="0" w:color="auto"/>
                    <w:bottom w:val="none" w:sz="0" w:space="0" w:color="auto"/>
                    <w:right w:val="none" w:sz="0" w:space="0" w:color="auto"/>
                  </w:divBdr>
                  <w:divsChild>
                    <w:div w:id="1869414617">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58947642">
      <w:bodyDiv w:val="1"/>
      <w:marLeft w:val="0"/>
      <w:marRight w:val="0"/>
      <w:marTop w:val="0"/>
      <w:marBottom w:val="0"/>
      <w:divBdr>
        <w:top w:val="none" w:sz="0" w:space="0" w:color="auto"/>
        <w:left w:val="none" w:sz="0" w:space="0" w:color="auto"/>
        <w:bottom w:val="none" w:sz="0" w:space="0" w:color="auto"/>
        <w:right w:val="none" w:sz="0" w:space="0" w:color="auto"/>
      </w:divBdr>
      <w:divsChild>
        <w:div w:id="62026580">
          <w:marLeft w:val="0"/>
          <w:marRight w:val="0"/>
          <w:marTop w:val="0"/>
          <w:marBottom w:val="0"/>
          <w:divBdr>
            <w:top w:val="none" w:sz="0" w:space="0" w:color="auto"/>
            <w:left w:val="none" w:sz="0" w:space="0" w:color="auto"/>
            <w:bottom w:val="none" w:sz="0" w:space="0" w:color="auto"/>
            <w:right w:val="none" w:sz="0" w:space="0" w:color="auto"/>
          </w:divBdr>
          <w:divsChild>
            <w:div w:id="261034125">
              <w:marLeft w:val="0"/>
              <w:marRight w:val="0"/>
              <w:marTop w:val="0"/>
              <w:marBottom w:val="0"/>
              <w:divBdr>
                <w:top w:val="none" w:sz="0" w:space="0" w:color="auto"/>
                <w:left w:val="none" w:sz="0" w:space="0" w:color="auto"/>
                <w:bottom w:val="none" w:sz="0" w:space="0" w:color="auto"/>
                <w:right w:val="none" w:sz="0" w:space="0" w:color="auto"/>
              </w:divBdr>
              <w:divsChild>
                <w:div w:id="8721817">
                  <w:marLeft w:val="0"/>
                  <w:marRight w:val="0"/>
                  <w:marTop w:val="0"/>
                  <w:marBottom w:val="0"/>
                  <w:divBdr>
                    <w:top w:val="none" w:sz="0" w:space="0" w:color="auto"/>
                    <w:left w:val="none" w:sz="0" w:space="0" w:color="auto"/>
                    <w:bottom w:val="none" w:sz="0" w:space="0" w:color="auto"/>
                    <w:right w:val="none" w:sz="0" w:space="0" w:color="auto"/>
                  </w:divBdr>
                  <w:divsChild>
                    <w:div w:id="454905671">
                      <w:marLeft w:val="450"/>
                      <w:marRight w:val="0"/>
                      <w:marTop w:val="240"/>
                      <w:marBottom w:val="240"/>
                      <w:divBdr>
                        <w:top w:val="none" w:sz="0" w:space="0" w:color="auto"/>
                        <w:left w:val="none" w:sz="0" w:space="0" w:color="auto"/>
                        <w:bottom w:val="none" w:sz="0" w:space="0" w:color="auto"/>
                        <w:right w:val="none" w:sz="0" w:space="0" w:color="auto"/>
                      </w:divBdr>
                    </w:div>
                  </w:divsChild>
                </w:div>
                <w:div w:id="1583879714">
                  <w:marLeft w:val="0"/>
                  <w:marRight w:val="0"/>
                  <w:marTop w:val="0"/>
                  <w:marBottom w:val="0"/>
                  <w:divBdr>
                    <w:top w:val="none" w:sz="0" w:space="0" w:color="auto"/>
                    <w:left w:val="none" w:sz="0" w:space="0" w:color="auto"/>
                    <w:bottom w:val="none" w:sz="0" w:space="0" w:color="auto"/>
                    <w:right w:val="none" w:sz="0" w:space="0" w:color="auto"/>
                  </w:divBdr>
                  <w:divsChild>
                    <w:div w:id="536432227">
                      <w:marLeft w:val="450"/>
                      <w:marRight w:val="0"/>
                      <w:marTop w:val="240"/>
                      <w:marBottom w:val="240"/>
                      <w:divBdr>
                        <w:top w:val="none" w:sz="0" w:space="0" w:color="auto"/>
                        <w:left w:val="none" w:sz="0" w:space="0" w:color="auto"/>
                        <w:bottom w:val="none" w:sz="0" w:space="0" w:color="auto"/>
                        <w:right w:val="none" w:sz="0" w:space="0" w:color="auto"/>
                      </w:divBdr>
                    </w:div>
                  </w:divsChild>
                </w:div>
                <w:div w:id="1095059115">
                  <w:marLeft w:val="0"/>
                  <w:marRight w:val="0"/>
                  <w:marTop w:val="0"/>
                  <w:marBottom w:val="0"/>
                  <w:divBdr>
                    <w:top w:val="none" w:sz="0" w:space="0" w:color="auto"/>
                    <w:left w:val="none" w:sz="0" w:space="0" w:color="auto"/>
                    <w:bottom w:val="none" w:sz="0" w:space="0" w:color="auto"/>
                    <w:right w:val="none" w:sz="0" w:space="0" w:color="auto"/>
                  </w:divBdr>
                  <w:divsChild>
                    <w:div w:id="389693566">
                      <w:marLeft w:val="450"/>
                      <w:marRight w:val="0"/>
                      <w:marTop w:val="240"/>
                      <w:marBottom w:val="240"/>
                      <w:divBdr>
                        <w:top w:val="none" w:sz="0" w:space="0" w:color="auto"/>
                        <w:left w:val="none" w:sz="0" w:space="0" w:color="auto"/>
                        <w:bottom w:val="none" w:sz="0" w:space="0" w:color="auto"/>
                        <w:right w:val="none" w:sz="0" w:space="0" w:color="auto"/>
                      </w:divBdr>
                    </w:div>
                  </w:divsChild>
                </w:div>
                <w:div w:id="725449259">
                  <w:marLeft w:val="0"/>
                  <w:marRight w:val="0"/>
                  <w:marTop w:val="0"/>
                  <w:marBottom w:val="0"/>
                  <w:divBdr>
                    <w:top w:val="none" w:sz="0" w:space="0" w:color="auto"/>
                    <w:left w:val="none" w:sz="0" w:space="0" w:color="auto"/>
                    <w:bottom w:val="none" w:sz="0" w:space="0" w:color="auto"/>
                    <w:right w:val="none" w:sz="0" w:space="0" w:color="auto"/>
                  </w:divBdr>
                  <w:divsChild>
                    <w:div w:id="968047274">
                      <w:marLeft w:val="450"/>
                      <w:marRight w:val="0"/>
                      <w:marTop w:val="240"/>
                      <w:marBottom w:val="240"/>
                      <w:divBdr>
                        <w:top w:val="none" w:sz="0" w:space="0" w:color="auto"/>
                        <w:left w:val="none" w:sz="0" w:space="0" w:color="auto"/>
                        <w:bottom w:val="none" w:sz="0" w:space="0" w:color="auto"/>
                        <w:right w:val="none" w:sz="0" w:space="0" w:color="auto"/>
                      </w:divBdr>
                    </w:div>
                  </w:divsChild>
                </w:div>
                <w:div w:id="461311456">
                  <w:marLeft w:val="0"/>
                  <w:marRight w:val="0"/>
                  <w:marTop w:val="0"/>
                  <w:marBottom w:val="0"/>
                  <w:divBdr>
                    <w:top w:val="none" w:sz="0" w:space="0" w:color="auto"/>
                    <w:left w:val="none" w:sz="0" w:space="0" w:color="auto"/>
                    <w:bottom w:val="none" w:sz="0" w:space="0" w:color="auto"/>
                    <w:right w:val="none" w:sz="0" w:space="0" w:color="auto"/>
                  </w:divBdr>
                  <w:divsChild>
                    <w:div w:id="1637446154">
                      <w:marLeft w:val="450"/>
                      <w:marRight w:val="0"/>
                      <w:marTop w:val="240"/>
                      <w:marBottom w:val="240"/>
                      <w:divBdr>
                        <w:top w:val="none" w:sz="0" w:space="0" w:color="auto"/>
                        <w:left w:val="none" w:sz="0" w:space="0" w:color="auto"/>
                        <w:bottom w:val="none" w:sz="0" w:space="0" w:color="auto"/>
                        <w:right w:val="none" w:sz="0" w:space="0" w:color="auto"/>
                      </w:divBdr>
                    </w:div>
                  </w:divsChild>
                </w:div>
                <w:div w:id="809857751">
                  <w:marLeft w:val="0"/>
                  <w:marRight w:val="0"/>
                  <w:marTop w:val="0"/>
                  <w:marBottom w:val="0"/>
                  <w:divBdr>
                    <w:top w:val="none" w:sz="0" w:space="0" w:color="auto"/>
                    <w:left w:val="none" w:sz="0" w:space="0" w:color="auto"/>
                    <w:bottom w:val="none" w:sz="0" w:space="0" w:color="auto"/>
                    <w:right w:val="none" w:sz="0" w:space="0" w:color="auto"/>
                  </w:divBdr>
                  <w:divsChild>
                    <w:div w:id="1334525704">
                      <w:marLeft w:val="450"/>
                      <w:marRight w:val="0"/>
                      <w:marTop w:val="240"/>
                      <w:marBottom w:val="240"/>
                      <w:divBdr>
                        <w:top w:val="none" w:sz="0" w:space="0" w:color="auto"/>
                        <w:left w:val="none" w:sz="0" w:space="0" w:color="auto"/>
                        <w:bottom w:val="none" w:sz="0" w:space="0" w:color="auto"/>
                        <w:right w:val="none" w:sz="0" w:space="0" w:color="auto"/>
                      </w:divBdr>
                    </w:div>
                  </w:divsChild>
                </w:div>
                <w:div w:id="1708867349">
                  <w:marLeft w:val="0"/>
                  <w:marRight w:val="0"/>
                  <w:marTop w:val="0"/>
                  <w:marBottom w:val="0"/>
                  <w:divBdr>
                    <w:top w:val="none" w:sz="0" w:space="0" w:color="auto"/>
                    <w:left w:val="none" w:sz="0" w:space="0" w:color="auto"/>
                    <w:bottom w:val="none" w:sz="0" w:space="0" w:color="auto"/>
                    <w:right w:val="none" w:sz="0" w:space="0" w:color="auto"/>
                  </w:divBdr>
                  <w:divsChild>
                    <w:div w:id="1032848100">
                      <w:marLeft w:val="450"/>
                      <w:marRight w:val="0"/>
                      <w:marTop w:val="240"/>
                      <w:marBottom w:val="240"/>
                      <w:divBdr>
                        <w:top w:val="none" w:sz="0" w:space="0" w:color="auto"/>
                        <w:left w:val="none" w:sz="0" w:space="0" w:color="auto"/>
                        <w:bottom w:val="none" w:sz="0" w:space="0" w:color="auto"/>
                        <w:right w:val="none" w:sz="0" w:space="0" w:color="auto"/>
                      </w:divBdr>
                    </w:div>
                  </w:divsChild>
                </w:div>
                <w:div w:id="799806848">
                  <w:marLeft w:val="450"/>
                  <w:marRight w:val="0"/>
                  <w:marTop w:val="240"/>
                  <w:marBottom w:val="240"/>
                  <w:divBdr>
                    <w:top w:val="none" w:sz="0" w:space="0" w:color="auto"/>
                    <w:left w:val="none" w:sz="0" w:space="0" w:color="auto"/>
                    <w:bottom w:val="none" w:sz="0" w:space="0" w:color="auto"/>
                    <w:right w:val="none" w:sz="0" w:space="0" w:color="auto"/>
                  </w:divBdr>
                </w:div>
                <w:div w:id="1043015948">
                  <w:marLeft w:val="0"/>
                  <w:marRight w:val="0"/>
                  <w:marTop w:val="0"/>
                  <w:marBottom w:val="0"/>
                  <w:divBdr>
                    <w:top w:val="none" w:sz="0" w:space="0" w:color="auto"/>
                    <w:left w:val="none" w:sz="0" w:space="0" w:color="auto"/>
                    <w:bottom w:val="none" w:sz="0" w:space="0" w:color="auto"/>
                    <w:right w:val="none" w:sz="0" w:space="0" w:color="auto"/>
                  </w:divBdr>
                  <w:divsChild>
                    <w:div w:id="1352679724">
                      <w:marLeft w:val="450"/>
                      <w:marRight w:val="0"/>
                      <w:marTop w:val="240"/>
                      <w:marBottom w:val="240"/>
                      <w:divBdr>
                        <w:top w:val="none" w:sz="0" w:space="0" w:color="auto"/>
                        <w:left w:val="none" w:sz="0" w:space="0" w:color="auto"/>
                        <w:bottom w:val="none" w:sz="0" w:space="0" w:color="auto"/>
                        <w:right w:val="none" w:sz="0" w:space="0" w:color="auto"/>
                      </w:divBdr>
                    </w:div>
                  </w:divsChild>
                </w:div>
                <w:div w:id="1158879922">
                  <w:marLeft w:val="450"/>
                  <w:marRight w:val="0"/>
                  <w:marTop w:val="240"/>
                  <w:marBottom w:val="240"/>
                  <w:divBdr>
                    <w:top w:val="none" w:sz="0" w:space="0" w:color="auto"/>
                    <w:left w:val="none" w:sz="0" w:space="0" w:color="auto"/>
                    <w:bottom w:val="none" w:sz="0" w:space="0" w:color="auto"/>
                    <w:right w:val="none" w:sz="0" w:space="0" w:color="auto"/>
                  </w:divBdr>
                </w:div>
                <w:div w:id="734740288">
                  <w:marLeft w:val="0"/>
                  <w:marRight w:val="0"/>
                  <w:marTop w:val="0"/>
                  <w:marBottom w:val="0"/>
                  <w:divBdr>
                    <w:top w:val="none" w:sz="0" w:space="0" w:color="auto"/>
                    <w:left w:val="none" w:sz="0" w:space="0" w:color="auto"/>
                    <w:bottom w:val="none" w:sz="0" w:space="0" w:color="auto"/>
                    <w:right w:val="none" w:sz="0" w:space="0" w:color="auto"/>
                  </w:divBdr>
                  <w:divsChild>
                    <w:div w:id="520318925">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12412687">
      <w:bodyDiv w:val="1"/>
      <w:marLeft w:val="0"/>
      <w:marRight w:val="0"/>
      <w:marTop w:val="0"/>
      <w:marBottom w:val="0"/>
      <w:divBdr>
        <w:top w:val="none" w:sz="0" w:space="0" w:color="auto"/>
        <w:left w:val="none" w:sz="0" w:space="0" w:color="auto"/>
        <w:bottom w:val="none" w:sz="0" w:space="0" w:color="auto"/>
        <w:right w:val="none" w:sz="0" w:space="0" w:color="auto"/>
      </w:divBdr>
      <w:divsChild>
        <w:div w:id="1099445170">
          <w:marLeft w:val="0"/>
          <w:marRight w:val="0"/>
          <w:marTop w:val="0"/>
          <w:marBottom w:val="0"/>
          <w:divBdr>
            <w:top w:val="none" w:sz="0" w:space="0" w:color="auto"/>
            <w:left w:val="none" w:sz="0" w:space="0" w:color="auto"/>
            <w:bottom w:val="none" w:sz="0" w:space="0" w:color="auto"/>
            <w:right w:val="none" w:sz="0" w:space="0" w:color="auto"/>
          </w:divBdr>
          <w:divsChild>
            <w:div w:id="1420448625">
              <w:marLeft w:val="0"/>
              <w:marRight w:val="0"/>
              <w:marTop w:val="0"/>
              <w:marBottom w:val="0"/>
              <w:divBdr>
                <w:top w:val="none" w:sz="0" w:space="0" w:color="auto"/>
                <w:left w:val="none" w:sz="0" w:space="0" w:color="auto"/>
                <w:bottom w:val="none" w:sz="0" w:space="0" w:color="auto"/>
                <w:right w:val="none" w:sz="0" w:space="0" w:color="auto"/>
              </w:divBdr>
              <w:divsChild>
                <w:div w:id="923342053">
                  <w:marLeft w:val="0"/>
                  <w:marRight w:val="0"/>
                  <w:marTop w:val="0"/>
                  <w:marBottom w:val="0"/>
                  <w:divBdr>
                    <w:top w:val="none" w:sz="0" w:space="0" w:color="auto"/>
                    <w:left w:val="none" w:sz="0" w:space="0" w:color="auto"/>
                    <w:bottom w:val="none" w:sz="0" w:space="0" w:color="auto"/>
                    <w:right w:val="none" w:sz="0" w:space="0" w:color="auto"/>
                  </w:divBdr>
                  <w:divsChild>
                    <w:div w:id="1863014911">
                      <w:marLeft w:val="450"/>
                      <w:marRight w:val="0"/>
                      <w:marTop w:val="240"/>
                      <w:marBottom w:val="240"/>
                      <w:divBdr>
                        <w:top w:val="none" w:sz="0" w:space="0" w:color="auto"/>
                        <w:left w:val="none" w:sz="0" w:space="0" w:color="auto"/>
                        <w:bottom w:val="none" w:sz="0" w:space="0" w:color="auto"/>
                        <w:right w:val="none" w:sz="0" w:space="0" w:color="auto"/>
                      </w:divBdr>
                    </w:div>
                  </w:divsChild>
                </w:div>
                <w:div w:id="2033801853">
                  <w:marLeft w:val="0"/>
                  <w:marRight w:val="0"/>
                  <w:marTop w:val="0"/>
                  <w:marBottom w:val="0"/>
                  <w:divBdr>
                    <w:top w:val="none" w:sz="0" w:space="0" w:color="auto"/>
                    <w:left w:val="none" w:sz="0" w:space="0" w:color="auto"/>
                    <w:bottom w:val="none" w:sz="0" w:space="0" w:color="auto"/>
                    <w:right w:val="none" w:sz="0" w:space="0" w:color="auto"/>
                  </w:divBdr>
                  <w:divsChild>
                    <w:div w:id="572544199">
                      <w:marLeft w:val="450"/>
                      <w:marRight w:val="0"/>
                      <w:marTop w:val="240"/>
                      <w:marBottom w:val="240"/>
                      <w:divBdr>
                        <w:top w:val="none" w:sz="0" w:space="0" w:color="auto"/>
                        <w:left w:val="none" w:sz="0" w:space="0" w:color="auto"/>
                        <w:bottom w:val="none" w:sz="0" w:space="0" w:color="auto"/>
                        <w:right w:val="none" w:sz="0" w:space="0" w:color="auto"/>
                      </w:divBdr>
                    </w:div>
                  </w:divsChild>
                </w:div>
                <w:div w:id="621809921">
                  <w:marLeft w:val="0"/>
                  <w:marRight w:val="0"/>
                  <w:marTop w:val="0"/>
                  <w:marBottom w:val="0"/>
                  <w:divBdr>
                    <w:top w:val="none" w:sz="0" w:space="0" w:color="auto"/>
                    <w:left w:val="none" w:sz="0" w:space="0" w:color="auto"/>
                    <w:bottom w:val="none" w:sz="0" w:space="0" w:color="auto"/>
                    <w:right w:val="none" w:sz="0" w:space="0" w:color="auto"/>
                  </w:divBdr>
                  <w:divsChild>
                    <w:div w:id="86000185">
                      <w:marLeft w:val="450"/>
                      <w:marRight w:val="0"/>
                      <w:marTop w:val="240"/>
                      <w:marBottom w:val="240"/>
                      <w:divBdr>
                        <w:top w:val="none" w:sz="0" w:space="0" w:color="auto"/>
                        <w:left w:val="none" w:sz="0" w:space="0" w:color="auto"/>
                        <w:bottom w:val="none" w:sz="0" w:space="0" w:color="auto"/>
                        <w:right w:val="none" w:sz="0" w:space="0" w:color="auto"/>
                      </w:divBdr>
                    </w:div>
                  </w:divsChild>
                </w:div>
                <w:div w:id="1679310526">
                  <w:marLeft w:val="0"/>
                  <w:marRight w:val="0"/>
                  <w:marTop w:val="0"/>
                  <w:marBottom w:val="0"/>
                  <w:divBdr>
                    <w:top w:val="none" w:sz="0" w:space="0" w:color="auto"/>
                    <w:left w:val="none" w:sz="0" w:space="0" w:color="auto"/>
                    <w:bottom w:val="none" w:sz="0" w:space="0" w:color="auto"/>
                    <w:right w:val="none" w:sz="0" w:space="0" w:color="auto"/>
                  </w:divBdr>
                  <w:divsChild>
                    <w:div w:id="1891110355">
                      <w:marLeft w:val="450"/>
                      <w:marRight w:val="0"/>
                      <w:marTop w:val="240"/>
                      <w:marBottom w:val="240"/>
                      <w:divBdr>
                        <w:top w:val="none" w:sz="0" w:space="0" w:color="auto"/>
                        <w:left w:val="none" w:sz="0" w:space="0" w:color="auto"/>
                        <w:bottom w:val="none" w:sz="0" w:space="0" w:color="auto"/>
                        <w:right w:val="none" w:sz="0" w:space="0" w:color="auto"/>
                      </w:divBdr>
                    </w:div>
                  </w:divsChild>
                </w:div>
                <w:div w:id="2092121731">
                  <w:marLeft w:val="0"/>
                  <w:marRight w:val="0"/>
                  <w:marTop w:val="0"/>
                  <w:marBottom w:val="0"/>
                  <w:divBdr>
                    <w:top w:val="none" w:sz="0" w:space="0" w:color="auto"/>
                    <w:left w:val="none" w:sz="0" w:space="0" w:color="auto"/>
                    <w:bottom w:val="none" w:sz="0" w:space="0" w:color="auto"/>
                    <w:right w:val="none" w:sz="0" w:space="0" w:color="auto"/>
                  </w:divBdr>
                  <w:divsChild>
                    <w:div w:id="670449034">
                      <w:marLeft w:val="450"/>
                      <w:marRight w:val="0"/>
                      <w:marTop w:val="240"/>
                      <w:marBottom w:val="240"/>
                      <w:divBdr>
                        <w:top w:val="none" w:sz="0" w:space="0" w:color="auto"/>
                        <w:left w:val="none" w:sz="0" w:space="0" w:color="auto"/>
                        <w:bottom w:val="none" w:sz="0" w:space="0" w:color="auto"/>
                        <w:right w:val="none" w:sz="0" w:space="0" w:color="auto"/>
                      </w:divBdr>
                    </w:div>
                  </w:divsChild>
                </w:div>
                <w:div w:id="1506243687">
                  <w:marLeft w:val="0"/>
                  <w:marRight w:val="0"/>
                  <w:marTop w:val="0"/>
                  <w:marBottom w:val="0"/>
                  <w:divBdr>
                    <w:top w:val="none" w:sz="0" w:space="0" w:color="auto"/>
                    <w:left w:val="none" w:sz="0" w:space="0" w:color="auto"/>
                    <w:bottom w:val="none" w:sz="0" w:space="0" w:color="auto"/>
                    <w:right w:val="none" w:sz="0" w:space="0" w:color="auto"/>
                  </w:divBdr>
                  <w:divsChild>
                    <w:div w:id="895774787">
                      <w:marLeft w:val="450"/>
                      <w:marRight w:val="0"/>
                      <w:marTop w:val="240"/>
                      <w:marBottom w:val="240"/>
                      <w:divBdr>
                        <w:top w:val="none" w:sz="0" w:space="0" w:color="auto"/>
                        <w:left w:val="none" w:sz="0" w:space="0" w:color="auto"/>
                        <w:bottom w:val="none" w:sz="0" w:space="0" w:color="auto"/>
                        <w:right w:val="none" w:sz="0" w:space="0" w:color="auto"/>
                      </w:divBdr>
                    </w:div>
                  </w:divsChild>
                </w:div>
                <w:div w:id="1306156732">
                  <w:marLeft w:val="450"/>
                  <w:marRight w:val="0"/>
                  <w:marTop w:val="240"/>
                  <w:marBottom w:val="240"/>
                  <w:divBdr>
                    <w:top w:val="none" w:sz="0" w:space="0" w:color="auto"/>
                    <w:left w:val="none" w:sz="0" w:space="0" w:color="auto"/>
                    <w:bottom w:val="none" w:sz="0" w:space="0" w:color="auto"/>
                    <w:right w:val="none" w:sz="0" w:space="0" w:color="auto"/>
                  </w:divBdr>
                </w:div>
                <w:div w:id="7221757">
                  <w:marLeft w:val="0"/>
                  <w:marRight w:val="0"/>
                  <w:marTop w:val="0"/>
                  <w:marBottom w:val="0"/>
                  <w:divBdr>
                    <w:top w:val="none" w:sz="0" w:space="0" w:color="auto"/>
                    <w:left w:val="none" w:sz="0" w:space="0" w:color="auto"/>
                    <w:bottom w:val="none" w:sz="0" w:space="0" w:color="auto"/>
                    <w:right w:val="none" w:sz="0" w:space="0" w:color="auto"/>
                  </w:divBdr>
                  <w:divsChild>
                    <w:div w:id="2107846619">
                      <w:marLeft w:val="450"/>
                      <w:marRight w:val="0"/>
                      <w:marTop w:val="240"/>
                      <w:marBottom w:val="240"/>
                      <w:divBdr>
                        <w:top w:val="none" w:sz="0" w:space="0" w:color="auto"/>
                        <w:left w:val="none" w:sz="0" w:space="0" w:color="auto"/>
                        <w:bottom w:val="none" w:sz="0" w:space="0" w:color="auto"/>
                        <w:right w:val="none" w:sz="0" w:space="0" w:color="auto"/>
                      </w:divBdr>
                    </w:div>
                  </w:divsChild>
                </w:div>
                <w:div w:id="1497382500">
                  <w:marLeft w:val="450"/>
                  <w:marRight w:val="0"/>
                  <w:marTop w:val="240"/>
                  <w:marBottom w:val="240"/>
                  <w:divBdr>
                    <w:top w:val="none" w:sz="0" w:space="0" w:color="auto"/>
                    <w:left w:val="none" w:sz="0" w:space="0" w:color="auto"/>
                    <w:bottom w:val="none" w:sz="0" w:space="0" w:color="auto"/>
                    <w:right w:val="none" w:sz="0" w:space="0" w:color="auto"/>
                  </w:divBdr>
                </w:div>
                <w:div w:id="439379430">
                  <w:marLeft w:val="0"/>
                  <w:marRight w:val="0"/>
                  <w:marTop w:val="0"/>
                  <w:marBottom w:val="0"/>
                  <w:divBdr>
                    <w:top w:val="none" w:sz="0" w:space="0" w:color="auto"/>
                    <w:left w:val="none" w:sz="0" w:space="0" w:color="auto"/>
                    <w:bottom w:val="none" w:sz="0" w:space="0" w:color="auto"/>
                    <w:right w:val="none" w:sz="0" w:space="0" w:color="auto"/>
                  </w:divBdr>
                  <w:divsChild>
                    <w:div w:id="796607490">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22848909">
      <w:bodyDiv w:val="1"/>
      <w:marLeft w:val="0"/>
      <w:marRight w:val="0"/>
      <w:marTop w:val="0"/>
      <w:marBottom w:val="0"/>
      <w:divBdr>
        <w:top w:val="none" w:sz="0" w:space="0" w:color="auto"/>
        <w:left w:val="none" w:sz="0" w:space="0" w:color="auto"/>
        <w:bottom w:val="none" w:sz="0" w:space="0" w:color="auto"/>
        <w:right w:val="none" w:sz="0" w:space="0" w:color="auto"/>
      </w:divBdr>
      <w:divsChild>
        <w:div w:id="1008292077">
          <w:marLeft w:val="0"/>
          <w:marRight w:val="0"/>
          <w:marTop w:val="0"/>
          <w:marBottom w:val="0"/>
          <w:divBdr>
            <w:top w:val="none" w:sz="0" w:space="0" w:color="auto"/>
            <w:left w:val="none" w:sz="0" w:space="0" w:color="auto"/>
            <w:bottom w:val="none" w:sz="0" w:space="0" w:color="auto"/>
            <w:right w:val="none" w:sz="0" w:space="0" w:color="auto"/>
          </w:divBdr>
          <w:divsChild>
            <w:div w:id="1501579934">
              <w:marLeft w:val="0"/>
              <w:marRight w:val="0"/>
              <w:marTop w:val="0"/>
              <w:marBottom w:val="0"/>
              <w:divBdr>
                <w:top w:val="none" w:sz="0" w:space="0" w:color="auto"/>
                <w:left w:val="none" w:sz="0" w:space="0" w:color="auto"/>
                <w:bottom w:val="none" w:sz="0" w:space="0" w:color="auto"/>
                <w:right w:val="none" w:sz="0" w:space="0" w:color="auto"/>
              </w:divBdr>
              <w:divsChild>
                <w:div w:id="894699775">
                  <w:marLeft w:val="0"/>
                  <w:marRight w:val="0"/>
                  <w:marTop w:val="0"/>
                  <w:marBottom w:val="0"/>
                  <w:divBdr>
                    <w:top w:val="none" w:sz="0" w:space="0" w:color="auto"/>
                    <w:left w:val="none" w:sz="0" w:space="0" w:color="auto"/>
                    <w:bottom w:val="none" w:sz="0" w:space="0" w:color="auto"/>
                    <w:right w:val="none" w:sz="0" w:space="0" w:color="auto"/>
                  </w:divBdr>
                  <w:divsChild>
                    <w:div w:id="629743383">
                      <w:marLeft w:val="450"/>
                      <w:marRight w:val="0"/>
                      <w:marTop w:val="240"/>
                      <w:marBottom w:val="240"/>
                      <w:divBdr>
                        <w:top w:val="none" w:sz="0" w:space="0" w:color="auto"/>
                        <w:left w:val="none" w:sz="0" w:space="0" w:color="auto"/>
                        <w:bottom w:val="none" w:sz="0" w:space="0" w:color="auto"/>
                        <w:right w:val="none" w:sz="0" w:space="0" w:color="auto"/>
                      </w:divBdr>
                    </w:div>
                  </w:divsChild>
                </w:div>
                <w:div w:id="2086877024">
                  <w:marLeft w:val="0"/>
                  <w:marRight w:val="0"/>
                  <w:marTop w:val="0"/>
                  <w:marBottom w:val="0"/>
                  <w:divBdr>
                    <w:top w:val="none" w:sz="0" w:space="0" w:color="auto"/>
                    <w:left w:val="none" w:sz="0" w:space="0" w:color="auto"/>
                    <w:bottom w:val="none" w:sz="0" w:space="0" w:color="auto"/>
                    <w:right w:val="none" w:sz="0" w:space="0" w:color="auto"/>
                  </w:divBdr>
                  <w:divsChild>
                    <w:div w:id="374696597">
                      <w:marLeft w:val="450"/>
                      <w:marRight w:val="0"/>
                      <w:marTop w:val="240"/>
                      <w:marBottom w:val="240"/>
                      <w:divBdr>
                        <w:top w:val="none" w:sz="0" w:space="0" w:color="auto"/>
                        <w:left w:val="none" w:sz="0" w:space="0" w:color="auto"/>
                        <w:bottom w:val="none" w:sz="0" w:space="0" w:color="auto"/>
                        <w:right w:val="none" w:sz="0" w:space="0" w:color="auto"/>
                      </w:divBdr>
                    </w:div>
                  </w:divsChild>
                </w:div>
                <w:div w:id="833767564">
                  <w:marLeft w:val="0"/>
                  <w:marRight w:val="0"/>
                  <w:marTop w:val="0"/>
                  <w:marBottom w:val="0"/>
                  <w:divBdr>
                    <w:top w:val="none" w:sz="0" w:space="0" w:color="auto"/>
                    <w:left w:val="none" w:sz="0" w:space="0" w:color="auto"/>
                    <w:bottom w:val="none" w:sz="0" w:space="0" w:color="auto"/>
                    <w:right w:val="none" w:sz="0" w:space="0" w:color="auto"/>
                  </w:divBdr>
                  <w:divsChild>
                    <w:div w:id="1695156866">
                      <w:marLeft w:val="450"/>
                      <w:marRight w:val="0"/>
                      <w:marTop w:val="240"/>
                      <w:marBottom w:val="240"/>
                      <w:divBdr>
                        <w:top w:val="none" w:sz="0" w:space="0" w:color="auto"/>
                        <w:left w:val="none" w:sz="0" w:space="0" w:color="auto"/>
                        <w:bottom w:val="none" w:sz="0" w:space="0" w:color="auto"/>
                        <w:right w:val="none" w:sz="0" w:space="0" w:color="auto"/>
                      </w:divBdr>
                    </w:div>
                  </w:divsChild>
                </w:div>
                <w:div w:id="273833675">
                  <w:marLeft w:val="0"/>
                  <w:marRight w:val="0"/>
                  <w:marTop w:val="0"/>
                  <w:marBottom w:val="0"/>
                  <w:divBdr>
                    <w:top w:val="none" w:sz="0" w:space="0" w:color="auto"/>
                    <w:left w:val="none" w:sz="0" w:space="0" w:color="auto"/>
                    <w:bottom w:val="none" w:sz="0" w:space="0" w:color="auto"/>
                    <w:right w:val="none" w:sz="0" w:space="0" w:color="auto"/>
                  </w:divBdr>
                  <w:divsChild>
                    <w:div w:id="1252933013">
                      <w:marLeft w:val="450"/>
                      <w:marRight w:val="0"/>
                      <w:marTop w:val="240"/>
                      <w:marBottom w:val="240"/>
                      <w:divBdr>
                        <w:top w:val="none" w:sz="0" w:space="0" w:color="auto"/>
                        <w:left w:val="none" w:sz="0" w:space="0" w:color="auto"/>
                        <w:bottom w:val="none" w:sz="0" w:space="0" w:color="auto"/>
                        <w:right w:val="none" w:sz="0" w:space="0" w:color="auto"/>
                      </w:divBdr>
                    </w:div>
                  </w:divsChild>
                </w:div>
                <w:div w:id="151141889">
                  <w:marLeft w:val="0"/>
                  <w:marRight w:val="0"/>
                  <w:marTop w:val="0"/>
                  <w:marBottom w:val="0"/>
                  <w:divBdr>
                    <w:top w:val="none" w:sz="0" w:space="0" w:color="auto"/>
                    <w:left w:val="none" w:sz="0" w:space="0" w:color="auto"/>
                    <w:bottom w:val="none" w:sz="0" w:space="0" w:color="auto"/>
                    <w:right w:val="none" w:sz="0" w:space="0" w:color="auto"/>
                  </w:divBdr>
                  <w:divsChild>
                    <w:div w:id="1187792497">
                      <w:marLeft w:val="450"/>
                      <w:marRight w:val="0"/>
                      <w:marTop w:val="240"/>
                      <w:marBottom w:val="240"/>
                      <w:divBdr>
                        <w:top w:val="none" w:sz="0" w:space="0" w:color="auto"/>
                        <w:left w:val="none" w:sz="0" w:space="0" w:color="auto"/>
                        <w:bottom w:val="none" w:sz="0" w:space="0" w:color="auto"/>
                        <w:right w:val="none" w:sz="0" w:space="0" w:color="auto"/>
                      </w:divBdr>
                    </w:div>
                  </w:divsChild>
                </w:div>
                <w:div w:id="883256011">
                  <w:marLeft w:val="0"/>
                  <w:marRight w:val="0"/>
                  <w:marTop w:val="0"/>
                  <w:marBottom w:val="0"/>
                  <w:divBdr>
                    <w:top w:val="none" w:sz="0" w:space="0" w:color="auto"/>
                    <w:left w:val="none" w:sz="0" w:space="0" w:color="auto"/>
                    <w:bottom w:val="none" w:sz="0" w:space="0" w:color="auto"/>
                    <w:right w:val="none" w:sz="0" w:space="0" w:color="auto"/>
                  </w:divBdr>
                  <w:divsChild>
                    <w:div w:id="1507019012">
                      <w:marLeft w:val="450"/>
                      <w:marRight w:val="0"/>
                      <w:marTop w:val="240"/>
                      <w:marBottom w:val="240"/>
                      <w:divBdr>
                        <w:top w:val="none" w:sz="0" w:space="0" w:color="auto"/>
                        <w:left w:val="none" w:sz="0" w:space="0" w:color="auto"/>
                        <w:bottom w:val="none" w:sz="0" w:space="0" w:color="auto"/>
                        <w:right w:val="none" w:sz="0" w:space="0" w:color="auto"/>
                      </w:divBdr>
                    </w:div>
                  </w:divsChild>
                </w:div>
                <w:div w:id="636952954">
                  <w:marLeft w:val="450"/>
                  <w:marRight w:val="0"/>
                  <w:marTop w:val="240"/>
                  <w:marBottom w:val="240"/>
                  <w:divBdr>
                    <w:top w:val="none" w:sz="0" w:space="0" w:color="auto"/>
                    <w:left w:val="none" w:sz="0" w:space="0" w:color="auto"/>
                    <w:bottom w:val="none" w:sz="0" w:space="0" w:color="auto"/>
                    <w:right w:val="none" w:sz="0" w:space="0" w:color="auto"/>
                  </w:divBdr>
                </w:div>
                <w:div w:id="1886407119">
                  <w:marLeft w:val="0"/>
                  <w:marRight w:val="0"/>
                  <w:marTop w:val="0"/>
                  <w:marBottom w:val="0"/>
                  <w:divBdr>
                    <w:top w:val="none" w:sz="0" w:space="0" w:color="auto"/>
                    <w:left w:val="none" w:sz="0" w:space="0" w:color="auto"/>
                    <w:bottom w:val="none" w:sz="0" w:space="0" w:color="auto"/>
                    <w:right w:val="none" w:sz="0" w:space="0" w:color="auto"/>
                  </w:divBdr>
                  <w:divsChild>
                    <w:div w:id="1494495191">
                      <w:marLeft w:val="450"/>
                      <w:marRight w:val="0"/>
                      <w:marTop w:val="240"/>
                      <w:marBottom w:val="240"/>
                      <w:divBdr>
                        <w:top w:val="none" w:sz="0" w:space="0" w:color="auto"/>
                        <w:left w:val="none" w:sz="0" w:space="0" w:color="auto"/>
                        <w:bottom w:val="none" w:sz="0" w:space="0" w:color="auto"/>
                        <w:right w:val="none" w:sz="0" w:space="0" w:color="auto"/>
                      </w:divBdr>
                    </w:div>
                  </w:divsChild>
                </w:div>
                <w:div w:id="776487113">
                  <w:marLeft w:val="450"/>
                  <w:marRight w:val="0"/>
                  <w:marTop w:val="240"/>
                  <w:marBottom w:val="240"/>
                  <w:divBdr>
                    <w:top w:val="none" w:sz="0" w:space="0" w:color="auto"/>
                    <w:left w:val="none" w:sz="0" w:space="0" w:color="auto"/>
                    <w:bottom w:val="none" w:sz="0" w:space="0" w:color="auto"/>
                    <w:right w:val="none" w:sz="0" w:space="0" w:color="auto"/>
                  </w:divBdr>
                </w:div>
                <w:div w:id="1769736905">
                  <w:marLeft w:val="0"/>
                  <w:marRight w:val="0"/>
                  <w:marTop w:val="0"/>
                  <w:marBottom w:val="0"/>
                  <w:divBdr>
                    <w:top w:val="none" w:sz="0" w:space="0" w:color="auto"/>
                    <w:left w:val="none" w:sz="0" w:space="0" w:color="auto"/>
                    <w:bottom w:val="none" w:sz="0" w:space="0" w:color="auto"/>
                    <w:right w:val="none" w:sz="0" w:space="0" w:color="auto"/>
                  </w:divBdr>
                  <w:divsChild>
                    <w:div w:id="1997108311">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64731435">
      <w:bodyDiv w:val="1"/>
      <w:marLeft w:val="0"/>
      <w:marRight w:val="0"/>
      <w:marTop w:val="0"/>
      <w:marBottom w:val="0"/>
      <w:divBdr>
        <w:top w:val="none" w:sz="0" w:space="0" w:color="auto"/>
        <w:left w:val="none" w:sz="0" w:space="0" w:color="auto"/>
        <w:bottom w:val="none" w:sz="0" w:space="0" w:color="auto"/>
        <w:right w:val="none" w:sz="0" w:space="0" w:color="auto"/>
      </w:divBdr>
      <w:divsChild>
        <w:div w:id="477842720">
          <w:marLeft w:val="0"/>
          <w:marRight w:val="0"/>
          <w:marTop w:val="0"/>
          <w:marBottom w:val="0"/>
          <w:divBdr>
            <w:top w:val="none" w:sz="0" w:space="0" w:color="auto"/>
            <w:left w:val="none" w:sz="0" w:space="0" w:color="auto"/>
            <w:bottom w:val="none" w:sz="0" w:space="0" w:color="auto"/>
            <w:right w:val="none" w:sz="0" w:space="0" w:color="auto"/>
          </w:divBdr>
          <w:divsChild>
            <w:div w:id="1720935368">
              <w:marLeft w:val="0"/>
              <w:marRight w:val="0"/>
              <w:marTop w:val="0"/>
              <w:marBottom w:val="0"/>
              <w:divBdr>
                <w:top w:val="none" w:sz="0" w:space="0" w:color="auto"/>
                <w:left w:val="none" w:sz="0" w:space="0" w:color="auto"/>
                <w:bottom w:val="none" w:sz="0" w:space="0" w:color="auto"/>
                <w:right w:val="none" w:sz="0" w:space="0" w:color="auto"/>
              </w:divBdr>
              <w:divsChild>
                <w:div w:id="912087234">
                  <w:marLeft w:val="0"/>
                  <w:marRight w:val="0"/>
                  <w:marTop w:val="0"/>
                  <w:marBottom w:val="0"/>
                  <w:divBdr>
                    <w:top w:val="none" w:sz="0" w:space="0" w:color="auto"/>
                    <w:left w:val="none" w:sz="0" w:space="0" w:color="auto"/>
                    <w:bottom w:val="none" w:sz="0" w:space="0" w:color="auto"/>
                    <w:right w:val="none" w:sz="0" w:space="0" w:color="auto"/>
                  </w:divBdr>
                  <w:divsChild>
                    <w:div w:id="82336155">
                      <w:marLeft w:val="450"/>
                      <w:marRight w:val="0"/>
                      <w:marTop w:val="240"/>
                      <w:marBottom w:val="240"/>
                      <w:divBdr>
                        <w:top w:val="none" w:sz="0" w:space="0" w:color="auto"/>
                        <w:left w:val="none" w:sz="0" w:space="0" w:color="auto"/>
                        <w:bottom w:val="none" w:sz="0" w:space="0" w:color="auto"/>
                        <w:right w:val="none" w:sz="0" w:space="0" w:color="auto"/>
                      </w:divBdr>
                    </w:div>
                  </w:divsChild>
                </w:div>
                <w:div w:id="352920233">
                  <w:marLeft w:val="0"/>
                  <w:marRight w:val="0"/>
                  <w:marTop w:val="0"/>
                  <w:marBottom w:val="0"/>
                  <w:divBdr>
                    <w:top w:val="none" w:sz="0" w:space="0" w:color="auto"/>
                    <w:left w:val="none" w:sz="0" w:space="0" w:color="auto"/>
                    <w:bottom w:val="none" w:sz="0" w:space="0" w:color="auto"/>
                    <w:right w:val="none" w:sz="0" w:space="0" w:color="auto"/>
                  </w:divBdr>
                  <w:divsChild>
                    <w:div w:id="451479847">
                      <w:marLeft w:val="450"/>
                      <w:marRight w:val="0"/>
                      <w:marTop w:val="240"/>
                      <w:marBottom w:val="240"/>
                      <w:divBdr>
                        <w:top w:val="none" w:sz="0" w:space="0" w:color="auto"/>
                        <w:left w:val="none" w:sz="0" w:space="0" w:color="auto"/>
                        <w:bottom w:val="none" w:sz="0" w:space="0" w:color="auto"/>
                        <w:right w:val="none" w:sz="0" w:space="0" w:color="auto"/>
                      </w:divBdr>
                    </w:div>
                  </w:divsChild>
                </w:div>
                <w:div w:id="1565873392">
                  <w:marLeft w:val="0"/>
                  <w:marRight w:val="0"/>
                  <w:marTop w:val="0"/>
                  <w:marBottom w:val="0"/>
                  <w:divBdr>
                    <w:top w:val="none" w:sz="0" w:space="0" w:color="auto"/>
                    <w:left w:val="none" w:sz="0" w:space="0" w:color="auto"/>
                    <w:bottom w:val="none" w:sz="0" w:space="0" w:color="auto"/>
                    <w:right w:val="none" w:sz="0" w:space="0" w:color="auto"/>
                  </w:divBdr>
                  <w:divsChild>
                    <w:div w:id="1088309289">
                      <w:marLeft w:val="450"/>
                      <w:marRight w:val="0"/>
                      <w:marTop w:val="240"/>
                      <w:marBottom w:val="240"/>
                      <w:divBdr>
                        <w:top w:val="none" w:sz="0" w:space="0" w:color="auto"/>
                        <w:left w:val="none" w:sz="0" w:space="0" w:color="auto"/>
                        <w:bottom w:val="none" w:sz="0" w:space="0" w:color="auto"/>
                        <w:right w:val="none" w:sz="0" w:space="0" w:color="auto"/>
                      </w:divBdr>
                    </w:div>
                  </w:divsChild>
                </w:div>
                <w:div w:id="726756173">
                  <w:marLeft w:val="0"/>
                  <w:marRight w:val="0"/>
                  <w:marTop w:val="0"/>
                  <w:marBottom w:val="0"/>
                  <w:divBdr>
                    <w:top w:val="none" w:sz="0" w:space="0" w:color="auto"/>
                    <w:left w:val="none" w:sz="0" w:space="0" w:color="auto"/>
                    <w:bottom w:val="none" w:sz="0" w:space="0" w:color="auto"/>
                    <w:right w:val="none" w:sz="0" w:space="0" w:color="auto"/>
                  </w:divBdr>
                  <w:divsChild>
                    <w:div w:id="406728858">
                      <w:marLeft w:val="450"/>
                      <w:marRight w:val="0"/>
                      <w:marTop w:val="240"/>
                      <w:marBottom w:val="240"/>
                      <w:divBdr>
                        <w:top w:val="none" w:sz="0" w:space="0" w:color="auto"/>
                        <w:left w:val="none" w:sz="0" w:space="0" w:color="auto"/>
                        <w:bottom w:val="none" w:sz="0" w:space="0" w:color="auto"/>
                        <w:right w:val="none" w:sz="0" w:space="0" w:color="auto"/>
                      </w:divBdr>
                    </w:div>
                  </w:divsChild>
                </w:div>
                <w:div w:id="706295501">
                  <w:marLeft w:val="0"/>
                  <w:marRight w:val="0"/>
                  <w:marTop w:val="0"/>
                  <w:marBottom w:val="0"/>
                  <w:divBdr>
                    <w:top w:val="none" w:sz="0" w:space="0" w:color="auto"/>
                    <w:left w:val="none" w:sz="0" w:space="0" w:color="auto"/>
                    <w:bottom w:val="none" w:sz="0" w:space="0" w:color="auto"/>
                    <w:right w:val="none" w:sz="0" w:space="0" w:color="auto"/>
                  </w:divBdr>
                  <w:divsChild>
                    <w:div w:id="36398171">
                      <w:marLeft w:val="450"/>
                      <w:marRight w:val="0"/>
                      <w:marTop w:val="240"/>
                      <w:marBottom w:val="240"/>
                      <w:divBdr>
                        <w:top w:val="none" w:sz="0" w:space="0" w:color="auto"/>
                        <w:left w:val="none" w:sz="0" w:space="0" w:color="auto"/>
                        <w:bottom w:val="none" w:sz="0" w:space="0" w:color="auto"/>
                        <w:right w:val="none" w:sz="0" w:space="0" w:color="auto"/>
                      </w:divBdr>
                    </w:div>
                  </w:divsChild>
                </w:div>
                <w:div w:id="407928093">
                  <w:marLeft w:val="0"/>
                  <w:marRight w:val="0"/>
                  <w:marTop w:val="0"/>
                  <w:marBottom w:val="0"/>
                  <w:divBdr>
                    <w:top w:val="none" w:sz="0" w:space="0" w:color="auto"/>
                    <w:left w:val="none" w:sz="0" w:space="0" w:color="auto"/>
                    <w:bottom w:val="none" w:sz="0" w:space="0" w:color="auto"/>
                    <w:right w:val="none" w:sz="0" w:space="0" w:color="auto"/>
                  </w:divBdr>
                  <w:divsChild>
                    <w:div w:id="1769883490">
                      <w:marLeft w:val="450"/>
                      <w:marRight w:val="0"/>
                      <w:marTop w:val="240"/>
                      <w:marBottom w:val="240"/>
                      <w:divBdr>
                        <w:top w:val="none" w:sz="0" w:space="0" w:color="auto"/>
                        <w:left w:val="none" w:sz="0" w:space="0" w:color="auto"/>
                        <w:bottom w:val="none" w:sz="0" w:space="0" w:color="auto"/>
                        <w:right w:val="none" w:sz="0" w:space="0" w:color="auto"/>
                      </w:divBdr>
                    </w:div>
                  </w:divsChild>
                </w:div>
                <w:div w:id="609898613">
                  <w:marLeft w:val="0"/>
                  <w:marRight w:val="0"/>
                  <w:marTop w:val="0"/>
                  <w:marBottom w:val="0"/>
                  <w:divBdr>
                    <w:top w:val="none" w:sz="0" w:space="0" w:color="auto"/>
                    <w:left w:val="none" w:sz="0" w:space="0" w:color="auto"/>
                    <w:bottom w:val="none" w:sz="0" w:space="0" w:color="auto"/>
                    <w:right w:val="none" w:sz="0" w:space="0" w:color="auto"/>
                  </w:divBdr>
                  <w:divsChild>
                    <w:div w:id="1833522510">
                      <w:marLeft w:val="450"/>
                      <w:marRight w:val="0"/>
                      <w:marTop w:val="240"/>
                      <w:marBottom w:val="240"/>
                      <w:divBdr>
                        <w:top w:val="none" w:sz="0" w:space="0" w:color="auto"/>
                        <w:left w:val="none" w:sz="0" w:space="0" w:color="auto"/>
                        <w:bottom w:val="none" w:sz="0" w:space="0" w:color="auto"/>
                        <w:right w:val="none" w:sz="0" w:space="0" w:color="auto"/>
                      </w:divBdr>
                    </w:div>
                  </w:divsChild>
                </w:div>
                <w:div w:id="1079594616">
                  <w:marLeft w:val="450"/>
                  <w:marRight w:val="0"/>
                  <w:marTop w:val="240"/>
                  <w:marBottom w:val="240"/>
                  <w:divBdr>
                    <w:top w:val="none" w:sz="0" w:space="0" w:color="auto"/>
                    <w:left w:val="none" w:sz="0" w:space="0" w:color="auto"/>
                    <w:bottom w:val="none" w:sz="0" w:space="0" w:color="auto"/>
                    <w:right w:val="none" w:sz="0" w:space="0" w:color="auto"/>
                  </w:divBdr>
                </w:div>
                <w:div w:id="215943040">
                  <w:marLeft w:val="0"/>
                  <w:marRight w:val="0"/>
                  <w:marTop w:val="0"/>
                  <w:marBottom w:val="0"/>
                  <w:divBdr>
                    <w:top w:val="none" w:sz="0" w:space="0" w:color="auto"/>
                    <w:left w:val="none" w:sz="0" w:space="0" w:color="auto"/>
                    <w:bottom w:val="none" w:sz="0" w:space="0" w:color="auto"/>
                    <w:right w:val="none" w:sz="0" w:space="0" w:color="auto"/>
                  </w:divBdr>
                  <w:divsChild>
                    <w:div w:id="2092698879">
                      <w:marLeft w:val="450"/>
                      <w:marRight w:val="0"/>
                      <w:marTop w:val="240"/>
                      <w:marBottom w:val="240"/>
                      <w:divBdr>
                        <w:top w:val="none" w:sz="0" w:space="0" w:color="auto"/>
                        <w:left w:val="none" w:sz="0" w:space="0" w:color="auto"/>
                        <w:bottom w:val="none" w:sz="0" w:space="0" w:color="auto"/>
                        <w:right w:val="none" w:sz="0" w:space="0" w:color="auto"/>
                      </w:divBdr>
                    </w:div>
                  </w:divsChild>
                </w:div>
                <w:div w:id="1428233948">
                  <w:marLeft w:val="450"/>
                  <w:marRight w:val="0"/>
                  <w:marTop w:val="240"/>
                  <w:marBottom w:val="240"/>
                  <w:divBdr>
                    <w:top w:val="none" w:sz="0" w:space="0" w:color="auto"/>
                    <w:left w:val="none" w:sz="0" w:space="0" w:color="auto"/>
                    <w:bottom w:val="none" w:sz="0" w:space="0" w:color="auto"/>
                    <w:right w:val="none" w:sz="0" w:space="0" w:color="auto"/>
                  </w:divBdr>
                </w:div>
                <w:div w:id="977757183">
                  <w:marLeft w:val="0"/>
                  <w:marRight w:val="0"/>
                  <w:marTop w:val="0"/>
                  <w:marBottom w:val="0"/>
                  <w:divBdr>
                    <w:top w:val="none" w:sz="0" w:space="0" w:color="auto"/>
                    <w:left w:val="none" w:sz="0" w:space="0" w:color="auto"/>
                    <w:bottom w:val="none" w:sz="0" w:space="0" w:color="auto"/>
                    <w:right w:val="none" w:sz="0" w:space="0" w:color="auto"/>
                  </w:divBdr>
                  <w:divsChild>
                    <w:div w:id="1848784111">
                      <w:marLeft w:val="45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484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igsaw.vitalsource.com/books/9781305203204/epub/OPS/loc_015.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igsaw.vitalsource.com/books/9781305203204/epub/OPS/loc_015.xhtml" TargetMode="External"/><Relationship Id="rId5" Type="http://schemas.openxmlformats.org/officeDocument/2006/relationships/hyperlink" Target="https://jigsaw.vitalsource.com/books/9781305203204/epub/OPS/loc_009.xhtml" TargetMode="External"/><Relationship Id="rId4" Type="http://schemas.openxmlformats.org/officeDocument/2006/relationships/hyperlink" Target="https://jigsaw.vitalsource.com/books/9781305203204/epub/OPS/loc_009.x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2</cp:revision>
  <dcterms:created xsi:type="dcterms:W3CDTF">2019-09-27T20:25:00Z</dcterms:created>
  <dcterms:modified xsi:type="dcterms:W3CDTF">2019-09-27T20:25:00Z</dcterms:modified>
</cp:coreProperties>
</file>